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77777777"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5A3031F6" w:rsidR="00FF16FA" w:rsidRPr="00DF5864" w:rsidRDefault="003228C7" w:rsidP="00EB38C6">
      <w:pPr>
        <w:spacing w:after="0" w:line="276" w:lineRule="auto"/>
        <w:jc w:val="center"/>
        <w:rPr>
          <w:rFonts w:ascii="Times New Roman" w:eastAsia="Times New Roman" w:hAnsi="Times New Roman" w:cs="Times New Roman"/>
          <w:b/>
          <w:bCs/>
          <w:caps/>
          <w:kern w:val="0"/>
          <w:sz w:val="24"/>
          <w:szCs w:val="24"/>
          <w14:ligatures w14:val="none"/>
        </w:rPr>
      </w:pPr>
      <w:r w:rsidRPr="003228C7">
        <w:rPr>
          <w:rFonts w:ascii="Times New Roman" w:hAnsi="Times New Roman" w:cs="Times New Roman"/>
          <w:b/>
          <w:bCs/>
          <w:kern w:val="0"/>
          <w:sz w:val="24"/>
          <w:szCs w:val="24"/>
        </w:rPr>
        <w:t>SMALININKŲ UOSTO VANDENS MATAVIMO STOTIES IR GELEŽINKELIO STOTIES PRIEIGŲ PROJEKTO PARENGIMO</w:t>
      </w:r>
      <w:r w:rsidR="003D14CE">
        <w:rPr>
          <w:rFonts w:ascii="Times New Roman" w:hAnsi="Times New Roman" w:cs="Times New Roman"/>
          <w:b/>
          <w:bCs/>
          <w:kern w:val="0"/>
          <w:sz w:val="24"/>
          <w:szCs w:val="24"/>
        </w:rPr>
        <w:t xml:space="preserve"> </w:t>
      </w:r>
      <w:r w:rsidR="00F1616D">
        <w:rPr>
          <w:rFonts w:ascii="Times New Roman" w:hAnsi="Times New Roman" w:cs="Times New Roman"/>
          <w:b/>
          <w:bCs/>
          <w:kern w:val="0"/>
          <w:sz w:val="24"/>
          <w:szCs w:val="24"/>
        </w:rPr>
        <w:t xml:space="preserve">IR PROJEKTO VYKDYMO PRIEŽIŪROS </w:t>
      </w:r>
      <w:r w:rsidR="003D14CE">
        <w:rPr>
          <w:rFonts w:ascii="Times New Roman" w:hAnsi="Times New Roman" w:cs="Times New Roman"/>
          <w:b/>
          <w:bCs/>
          <w:kern w:val="0"/>
          <w:sz w:val="24"/>
          <w:szCs w:val="24"/>
        </w:rPr>
        <w:t xml:space="preserve">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6669AD56" w:rsidR="00FF16FA" w:rsidRPr="00DF5864" w:rsidRDefault="003228C7"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w:t>
            </w:r>
            <w:r w:rsidRPr="003228C7">
              <w:rPr>
                <w:rFonts w:ascii="Times New Roman" w:eastAsia="Times New Roman" w:hAnsi="Times New Roman" w:cs="Times New Roman"/>
                <w:sz w:val="24"/>
                <w:szCs w:val="24"/>
                <w14:ligatures w14:val="none"/>
              </w:rPr>
              <w:t xml:space="preserve">malininkų uosto vandens matavimo stoties ir geležinkelio stoties prieigų projekto parengimo ir projekto vykdymo priežiūros </w:t>
            </w:r>
            <w:r>
              <w:rPr>
                <w:rFonts w:ascii="Times New Roman" w:eastAsia="Times New Roman" w:hAnsi="Times New Roman" w:cs="Times New Roman"/>
                <w:sz w:val="24"/>
                <w:szCs w:val="24"/>
                <w14:ligatures w14:val="none"/>
              </w:rPr>
              <w:t>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36701B7C"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3228C7" w:rsidRPr="003228C7">
              <w:rPr>
                <w:rFonts w:ascii="Times New Roman" w:hAnsi="Times New Roman" w:cs="Times New Roman"/>
                <w:b/>
                <w:bCs/>
                <w:color w:val="000000" w:themeColor="text1"/>
                <w:kern w:val="0"/>
                <w:sz w:val="24"/>
                <w:szCs w:val="24"/>
              </w:rPr>
              <w:t>Smalininkų uosto vandens matavimo stoties ir geležinkelio stoties prieigų</w:t>
            </w:r>
            <w:r w:rsidR="00D81DB6" w:rsidRPr="00D81DB6">
              <w:rPr>
                <w:rFonts w:ascii="Times New Roman" w:hAnsi="Times New Roman" w:cs="Times New Roman"/>
                <w:b/>
                <w:bCs/>
                <w:color w:val="000000" w:themeColor="text1"/>
                <w:kern w:val="0"/>
                <w:sz w:val="24"/>
                <w:szCs w:val="24"/>
              </w:rPr>
              <w:t xml:space="preserve">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1BBFC58E"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4.1.1.</w:t>
            </w:r>
            <w:r w:rsidR="00315458">
              <w:rPr>
                <w:rFonts w:ascii="Times New Roman" w:eastAsia="Times New Roman" w:hAnsi="Times New Roman" w:cs="Times New Roman"/>
                <w:color w:val="000000"/>
                <w:sz w:val="24"/>
                <w:szCs w:val="24"/>
                <w14:ligatures w14:val="none"/>
              </w:rPr>
              <w:t xml:space="preserve">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DB1BB8">
              <w:rPr>
                <w:rFonts w:ascii="Times New Roman" w:eastAsia="Times New Roman" w:hAnsi="Times New Roman" w:cs="Times New Roman"/>
                <w:color w:val="000000"/>
                <w:sz w:val="24"/>
                <w:szCs w:val="24"/>
                <w14:ligatures w14:val="none"/>
              </w:rPr>
              <w:t>7</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DB1BB8">
              <w:rPr>
                <w:rFonts w:ascii="Times New Roman" w:eastAsia="Times New Roman" w:hAnsi="Times New Roman" w:cs="Times New Roman"/>
                <w:color w:val="000000"/>
                <w:sz w:val="24"/>
                <w:szCs w:val="24"/>
                <w14:ligatures w14:val="none"/>
              </w:rPr>
              <w:t>septyni</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w:t>
            </w:r>
            <w:r w:rsidR="00DB1BB8">
              <w:rPr>
                <w:rFonts w:ascii="Times New Roman" w:eastAsia="Times New Roman" w:hAnsi="Times New Roman" w:cs="Times New Roman"/>
                <w:color w:val="000000"/>
                <w:sz w:val="24"/>
                <w:szCs w:val="24"/>
                <w14:ligatures w14:val="none"/>
              </w:rPr>
              <w:t>ai</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5690B449" w:rsidR="00CE51E2" w:rsidRPr="00481CB3" w:rsidRDefault="00635F4A" w:rsidP="00CE51E2">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4.1.1.</w:t>
            </w:r>
            <w:r w:rsidR="00E27407">
              <w:rPr>
                <w:rFonts w:ascii="Times New Roman" w:eastAsia="Times New Roman" w:hAnsi="Times New Roman" w:cs="Times New Roman"/>
                <w:color w:val="000000"/>
                <w:sz w:val="24"/>
                <w:szCs w:val="24"/>
                <w14:ligatures w14:val="none"/>
              </w:rPr>
              <w:t>2</w:t>
            </w:r>
            <w:r>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 xml:space="preserve">Tiekėjas per  </w:t>
            </w:r>
            <w:r w:rsidR="00E27407">
              <w:rPr>
                <w:rFonts w:ascii="Times New Roman" w:eastAsia="Times New Roman" w:hAnsi="Times New Roman" w:cs="Times New Roman"/>
                <w:color w:val="000000"/>
                <w:sz w:val="24"/>
                <w:szCs w:val="24"/>
                <w14:ligatures w14:val="none"/>
              </w:rPr>
              <w:t>3</w:t>
            </w:r>
            <w:r w:rsidR="00CE51E2"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504826">
              <w:rPr>
                <w:rFonts w:ascii="Times New Roman" w:eastAsia="Times New Roman" w:hAnsi="Times New Roman" w:cs="Times New Roman"/>
                <w:color w:val="000000"/>
                <w:sz w:val="24"/>
                <w:szCs w:val="24"/>
                <w14:ligatures w14:val="none"/>
              </w:rPr>
              <w:t>tris</w:t>
            </w:r>
            <w:r w:rsidR="00034D9A">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504826">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517488F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3</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 xml:space="preserve">Tiekėjas </w:t>
            </w:r>
            <w:r w:rsidRPr="00481CB3">
              <w:rPr>
                <w:rFonts w:ascii="Times New Roman" w:eastAsia="Times New Roman" w:hAnsi="Times New Roman" w:cs="Times New Roman"/>
                <w:color w:val="000000"/>
                <w:sz w:val="24"/>
                <w:szCs w:val="24"/>
                <w14:ligatures w14:val="none"/>
              </w:rPr>
              <w:t xml:space="preserve">gavęs pritarimą iš Pirkėjo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E8383E">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mėnes</w:t>
            </w:r>
            <w:r w:rsidR="00E8383E">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46457DC9"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lastRenderedPageBreak/>
              <w:t>4.1.1.</w:t>
            </w:r>
            <w:r w:rsidR="00C41E24">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xml:space="preserve">. per </w:t>
            </w:r>
            <w:r w:rsidR="00E8383E">
              <w:rPr>
                <w:rFonts w:ascii="Times New Roman" w:eastAsia="Times New Roman" w:hAnsi="Times New Roman" w:cs="Times New Roman"/>
                <w:color w:val="000000"/>
                <w:sz w:val="24"/>
                <w:szCs w:val="24"/>
                <w14:ligatures w14:val="none"/>
              </w:rPr>
              <w:t>1</w:t>
            </w:r>
            <w:r w:rsidR="0045495B">
              <w:rPr>
                <w:rFonts w:ascii="Times New Roman" w:eastAsia="Times New Roman" w:hAnsi="Times New Roman" w:cs="Times New Roman"/>
                <w:color w:val="000000"/>
                <w:sz w:val="24"/>
                <w:szCs w:val="24"/>
                <w14:ligatures w14:val="none"/>
              </w:rPr>
              <w:t xml:space="preserve"> (</w:t>
            </w:r>
            <w:r w:rsidR="00E8383E">
              <w:rPr>
                <w:rFonts w:ascii="Times New Roman" w:eastAsia="Times New Roman" w:hAnsi="Times New Roman" w:cs="Times New Roman"/>
                <w:color w:val="000000"/>
                <w:sz w:val="24"/>
                <w:szCs w:val="24"/>
                <w14:ligatures w14:val="none"/>
              </w:rPr>
              <w:t>vieną</w:t>
            </w:r>
            <w:r w:rsidR="0045495B">
              <w:rPr>
                <w:rFonts w:ascii="Times New Roman" w:eastAsia="Times New Roman" w:hAnsi="Times New Roman" w:cs="Times New Roman"/>
                <w:color w:val="000000"/>
                <w:sz w:val="24"/>
                <w:szCs w:val="24"/>
                <w14:ligatures w14:val="none"/>
              </w:rPr>
              <w:t>) mėnes</w:t>
            </w:r>
            <w:r w:rsidR="00E8383E">
              <w:rPr>
                <w:rFonts w:ascii="Times New Roman" w:eastAsia="Times New Roman" w:hAnsi="Times New Roman" w:cs="Times New Roman"/>
                <w:color w:val="000000"/>
                <w:sz w:val="24"/>
                <w:szCs w:val="24"/>
                <w14:ligatures w14:val="none"/>
              </w:rPr>
              <w:t>į</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w:t>
            </w:r>
            <w:r w:rsidR="0010305D">
              <w:rPr>
                <w:rFonts w:ascii="Times New Roman" w:eastAsia="Times New Roman" w:hAnsi="Times New Roman" w:cs="Times New Roman"/>
                <w:color w:val="000000"/>
                <w:sz w:val="24"/>
                <w:szCs w:val="24"/>
                <w14:ligatures w14:val="none"/>
              </w:rPr>
              <w:t>Techninė</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specifikacijo</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nurodytų dalių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projektinių pasiūlymų ir </w:t>
            </w:r>
            <w:r w:rsidR="00D42F6D">
              <w:rPr>
                <w:rFonts w:ascii="Times New Roman" w:eastAsia="Times New Roman" w:hAnsi="Times New Roman" w:cs="Times New Roman"/>
                <w:color w:val="000000"/>
                <w:sz w:val="24"/>
                <w:szCs w:val="24"/>
                <w14:ligatures w14:val="none"/>
              </w:rPr>
              <w:t xml:space="preserve">techninio darbo projekto dokumentus, atitinkančius </w:t>
            </w:r>
            <w:r w:rsidR="00EE2303">
              <w:rPr>
                <w:rFonts w:ascii="Times New Roman" w:eastAsia="Times New Roman" w:hAnsi="Times New Roman" w:cs="Times New Roman"/>
                <w:color w:val="000000"/>
                <w:sz w:val="24"/>
                <w:szCs w:val="24"/>
                <w14:ligatures w14:val="none"/>
              </w:rPr>
              <w:t xml:space="preserve">Techninėje specifikacijoje apibrėžtus reikalavimus, </w:t>
            </w:r>
            <w:r w:rsidRPr="00481CB3">
              <w:rPr>
                <w:rFonts w:ascii="Times New Roman" w:eastAsia="Times New Roman" w:hAnsi="Times New Roman" w:cs="Times New Roman"/>
                <w:color w:val="000000"/>
                <w:sz w:val="24"/>
                <w:szCs w:val="24"/>
                <w14:ligatures w14:val="none"/>
              </w:rPr>
              <w:t>kuri</w:t>
            </w:r>
            <w:r w:rsidR="00EE2303">
              <w:rPr>
                <w:rFonts w:ascii="Times New Roman" w:eastAsia="Times New Roman" w:hAnsi="Times New Roman" w:cs="Times New Roman"/>
                <w:color w:val="000000"/>
                <w:sz w:val="24"/>
                <w:szCs w:val="24"/>
                <w14:ligatures w14:val="none"/>
              </w:rPr>
              <w:t>e</w:t>
            </w:r>
            <w:r w:rsidRPr="00481CB3">
              <w:rPr>
                <w:rFonts w:ascii="Times New Roman" w:eastAsia="Times New Roman" w:hAnsi="Times New Roman" w:cs="Times New Roman"/>
                <w:color w:val="000000"/>
                <w:sz w:val="24"/>
                <w:szCs w:val="24"/>
                <w14:ligatures w14:val="none"/>
              </w:rPr>
              <w:t xml:space="preserve">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17C282FA"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7193B7B8"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BA65E0">
              <w:rPr>
                <w:rFonts w:ascii="Times New Roman" w:eastAsia="Times New Roman" w:hAnsi="Times New Roman" w:cs="Times New Roman"/>
                <w:color w:val="000000"/>
                <w:sz w:val="24"/>
                <w:szCs w:val="24"/>
                <w14:ligatures w14:val="none"/>
              </w:rPr>
              <w:t>29 (dvidešimt devyni) mėnesiai</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w:t>
            </w:r>
            <w:r w:rsidRPr="00412CDD">
              <w:rPr>
                <w:rFonts w:ascii="Times New Roman" w:eastAsia="Times New Roman" w:hAnsi="Times New Roman" w:cs="Times New Roman"/>
                <w:color w:val="000000" w:themeColor="text1"/>
                <w:kern w:val="0"/>
                <w:sz w:val="24"/>
                <w:szCs w:val="24"/>
                <w14:ligatures w14:val="none"/>
              </w:rPr>
              <w:lastRenderedPageBreak/>
              <w:t>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w:t>
            </w:r>
            <w:r w:rsidRPr="00412CDD">
              <w:rPr>
                <w:rFonts w:ascii="Times New Roman" w:eastAsia="Times New Roman" w:hAnsi="Times New Roman" w:cs="Times New Roman"/>
                <w:color w:val="000000" w:themeColor="text1"/>
                <w:sz w:val="24"/>
                <w:szCs w:val="24"/>
                <w14:ligatures w14:val="none"/>
              </w:rPr>
              <w:lastRenderedPageBreak/>
              <w:t>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teikiamų Paslaugų Sutartyje nurodytai kainai / įkainiams, Sutarties </w:t>
            </w:r>
            <w:r w:rsidRPr="00224936">
              <w:rPr>
                <w:rFonts w:ascii="Times New Roman" w:eastAsia="Times New Roman" w:hAnsi="Times New Roman" w:cs="Times New Roman"/>
                <w:sz w:val="24"/>
                <w:szCs w:val="24"/>
                <w14:ligatures w14:val="none"/>
              </w:rPr>
              <w:lastRenderedPageBreak/>
              <w:t>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1C2763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000000"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w:t>
            </w:r>
            <w:r w:rsidRPr="00224936">
              <w:rPr>
                <w:rFonts w:ascii="Times New Roman" w:eastAsia="Times New Roman" w:hAnsi="Times New Roman" w:cs="Times New Roman"/>
                <w:color w:val="000000"/>
                <w:kern w:val="0"/>
                <w:sz w:val="24"/>
                <w:szCs w:val="24"/>
                <w14:ligatures w14:val="none"/>
              </w:rPr>
              <w:lastRenderedPageBreak/>
              <w:t>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Indnaujausias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6720D61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Indpradžia – laikotarpio pradžios datos (mėnesio)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lastRenderedPageBreak/>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dokumentą(-us).</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ipersaitas"/>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5.5.3.4. Šalys susitaria, kad nepaisant to, kas nurodyta mokėjimo pavedimuose, Pirkėjui atlikus mokėjimus pagal Sutartį, įmokos </w:t>
            </w:r>
            <w:r w:rsidRPr="000C4791">
              <w:rPr>
                <w:rFonts w:ascii="Times New Roman" w:eastAsia="Times New Roman" w:hAnsi="Times New Roman" w:cs="Times New Roman"/>
                <w:color w:val="000000" w:themeColor="text1"/>
                <w:sz w:val="24"/>
                <w:szCs w:val="24"/>
                <w:shd w:val="clear" w:color="auto" w:fill="FFFFFF"/>
                <w14:ligatures w14:val="none"/>
              </w:rPr>
              <w:lastRenderedPageBreak/>
              <w:t>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lastRenderedPageBreak/>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4EDD1702"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w:t>
            </w:r>
            <w:r w:rsidR="0018552A">
              <w:rPr>
                <w:rFonts w:ascii="Times New Roman" w:hAnsi="Times New Roman" w:cs="Times New Roman"/>
                <w:sz w:val="24"/>
                <w:szCs w:val="28"/>
                <w:shd w:val="clear" w:color="auto" w:fill="FFFFFF"/>
              </w:rPr>
              <w:t>1 000</w:t>
            </w:r>
            <w:r w:rsidRPr="001738AB">
              <w:rPr>
                <w:rFonts w:ascii="Times New Roman" w:hAnsi="Times New Roman" w:cs="Times New Roman"/>
                <w:sz w:val="24"/>
                <w:szCs w:val="28"/>
                <w:shd w:val="clear" w:color="auto" w:fill="FFFFFF"/>
              </w:rPr>
              <w:t xml:space="preserve"> (</w:t>
            </w:r>
            <w:r w:rsidR="00411660">
              <w:rPr>
                <w:rFonts w:ascii="Times New Roman" w:hAnsi="Times New Roman" w:cs="Times New Roman"/>
                <w:sz w:val="24"/>
                <w:szCs w:val="28"/>
                <w:shd w:val="clear" w:color="auto" w:fill="FFFFFF"/>
              </w:rPr>
              <w:t>vienas</w:t>
            </w:r>
            <w:r w:rsidR="008C3439">
              <w:rPr>
                <w:rFonts w:ascii="Times New Roman" w:hAnsi="Times New Roman" w:cs="Times New Roman"/>
                <w:sz w:val="24"/>
                <w:szCs w:val="28"/>
                <w:shd w:val="clear" w:color="auto" w:fill="FFFFFF"/>
              </w:rPr>
              <w:t xml:space="preserve"> tūkstan</w:t>
            </w:r>
            <w:r w:rsidR="00411660">
              <w:rPr>
                <w:rFonts w:ascii="Times New Roman" w:hAnsi="Times New Roman" w:cs="Times New Roman"/>
                <w:sz w:val="24"/>
                <w:szCs w:val="28"/>
                <w:shd w:val="clear" w:color="auto" w:fill="FFFFFF"/>
              </w:rPr>
              <w:t>tis</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w:t>
            </w:r>
            <w:r w:rsidRPr="000C4791">
              <w:rPr>
                <w:rFonts w:ascii="Times New Roman" w:eastAsia="Times New Roman" w:hAnsi="Times New Roman" w:cs="Times New Roman"/>
                <w:sz w:val="24"/>
                <w:szCs w:val="24"/>
                <w14:ligatures w14:val="none"/>
              </w:rPr>
              <w:lastRenderedPageBreak/>
              <w:t>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552A">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9.6. Tiekėjui / Pirkėjui taikoma bauda dėl konfidencialumo </w:t>
            </w:r>
            <w:r w:rsidRPr="00DF5864">
              <w:rPr>
                <w:rFonts w:ascii="Times New Roman" w:eastAsia="Times New Roman" w:hAnsi="Times New Roman" w:cs="Times New Roman"/>
                <w:b/>
                <w:sz w:val="24"/>
                <w:szCs w:val="24"/>
                <w14:ligatures w14:val="none"/>
              </w:rPr>
              <w:lastRenderedPageBreak/>
              <w:t>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lastRenderedPageBreak/>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w:t>
            </w:r>
            <w:r w:rsidRPr="000414AC">
              <w:rPr>
                <w:rFonts w:ascii="Times New Roman" w:eastAsia="Lucida Sans Unicode" w:hAnsi="Times New Roman" w:cs="Times New Roman"/>
                <w:kern w:val="1"/>
                <w:sz w:val="24"/>
                <w:szCs w:val="24"/>
                <w:lang w:bidi="lt-LT"/>
                <w14:ligatures w14:val="none"/>
              </w:rPr>
              <w:lastRenderedPageBreak/>
              <w:t>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.1.5. peržiūrėti projektinius sprendinius, Projektą pagal atskiras jo dalis ir per 10 (dešimt) dienų nuo kiekvieno iš šių dokumentų </w:t>
            </w:r>
            <w:r w:rsidRPr="000C4791">
              <w:rPr>
                <w:rFonts w:ascii="Times New Roman" w:eastAsia="Lucida Sans Unicode" w:hAnsi="Times New Roman" w:cs="Times New Roman"/>
                <w:kern w:val="1"/>
                <w:sz w:val="24"/>
                <w:szCs w:val="24"/>
                <w:lang w:bidi="lt-LT"/>
                <w14:ligatures w14:val="none"/>
              </w:rPr>
              <w:lastRenderedPageBreak/>
              <w:t>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30870C77"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3439">
              <w:rPr>
                <w:rFonts w:ascii="Times New Roman" w:eastAsia="Lucida Sans Unicode" w:hAnsi="Times New Roman" w:cs="Times New Roman"/>
                <w:kern w:val="1"/>
                <w:sz w:val="24"/>
                <w:szCs w:val="24"/>
                <w:lang w:bidi="lt-LT"/>
                <w14:ligatures w14:val="none"/>
              </w:rPr>
              <w:t>Pėsčiųjų-dviračių tilto per Mituvos upę Jurbarko m.</w:t>
            </w:r>
            <w:r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w:t>
            </w:r>
            <w:r w:rsidRPr="000C4791">
              <w:rPr>
                <w:rFonts w:ascii="Times New Roman" w:eastAsia="Lucida Sans Unicode" w:hAnsi="Times New Roman" w:cs="Times New Roman"/>
                <w:kern w:val="1"/>
                <w:sz w:val="24"/>
                <w:szCs w:val="24"/>
                <w:lang w:bidi="lt-LT"/>
                <w14:ligatures w14:val="none"/>
              </w:rPr>
              <w:lastRenderedPageBreak/>
              <w:t>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3A7DF048"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.1.16. užtikrinti, kad jeigu Tiekėjo kvalifikacija dėl teisės verstis </w:t>
            </w:r>
            <w:r w:rsidRPr="000C4791">
              <w:rPr>
                <w:rFonts w:ascii="Times New Roman" w:eastAsia="Lucida Sans Unicode" w:hAnsi="Times New Roman" w:cs="Times New Roman"/>
                <w:kern w:val="1"/>
                <w:sz w:val="24"/>
                <w:szCs w:val="24"/>
                <w:lang w:bidi="lt-LT"/>
                <w14:ligatures w14:val="none"/>
              </w:rPr>
              <w:lastRenderedPageBreak/>
              <w:t>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Užsakovas </w:t>
            </w:r>
            <w:r w:rsidRPr="000C4791">
              <w:rPr>
                <w:rFonts w:ascii="Times New Roman" w:eastAsia="Lucida Sans Unicode" w:hAnsi="Times New Roman" w:cs="Times New Roman"/>
                <w:kern w:val="1"/>
                <w:sz w:val="24"/>
                <w:szCs w:val="24"/>
                <w:lang w:bidi="lt-LT"/>
                <w14:ligatures w14:val="none"/>
              </w:rPr>
              <w:lastRenderedPageBreak/>
              <w:t>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0AAE1C0B"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bei diena, kai Tiekėjas pateikia Pirkėjui priimtino turinio </w:t>
            </w:r>
            <w:r w:rsidRPr="000C4791">
              <w:rPr>
                <w:rFonts w:ascii="Times New Roman" w:eastAsia="Lucida Sans Unicode" w:hAnsi="Times New Roman" w:cs="Times New Roman"/>
                <w:kern w:val="1"/>
                <w:sz w:val="24"/>
                <w:szCs w:val="24"/>
                <w:lang w:bidi="en-US"/>
                <w14:ligatures w14:val="none"/>
              </w:rPr>
              <w:t xml:space="preserve"> Lietuvos Respublikoje ar užsienyje registruoto banko, kredito unijos ar draudimo bendrovės išduot</w:t>
            </w:r>
            <w:r>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Sutarties įvykdymo užtikrinim</w:t>
            </w:r>
            <w:r>
              <w:rPr>
                <w:rFonts w:ascii="Times New Roman" w:eastAsia="Lucida Sans Unicode" w:hAnsi="Times New Roman" w:cs="Times New Roman"/>
                <w:kern w:val="1"/>
                <w:sz w:val="24"/>
                <w:szCs w:val="24"/>
                <w:lang w:bidi="en-US"/>
                <w14:ligatures w14:val="none"/>
              </w:rPr>
              <w:t>ą (įskaitant apmokėjimo dokumentą)</w:t>
            </w:r>
            <w:r w:rsidRPr="000C4791">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D35B25" w:rsidRPr="000C4791" w:rsidRDefault="00D35B25" w:rsidP="00D35B25">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12.1.9.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77777777"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65FD2" w:rsidRPr="00DF5864" w14:paraId="20763AD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B911EAF" w14:textId="3BB48FA3" w:rsidR="00C65FD2" w:rsidRPr="00DF5864" w:rsidRDefault="00C65FD2" w:rsidP="00D35B25">
            <w:pPr>
              <w:spacing w:after="0" w:line="240" w:lineRule="auto"/>
              <w:jc w:val="center"/>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15.5. Priedas Nr. 5</w:t>
            </w:r>
          </w:p>
        </w:tc>
        <w:tc>
          <w:tcPr>
            <w:tcW w:w="6846" w:type="dxa"/>
            <w:gridSpan w:val="2"/>
            <w:tcBorders>
              <w:top w:val="single" w:sz="4" w:space="0" w:color="auto"/>
              <w:left w:val="single" w:sz="4" w:space="0" w:color="auto"/>
              <w:bottom w:val="single" w:sz="4" w:space="0" w:color="auto"/>
              <w:right w:val="single" w:sz="4" w:space="0" w:color="auto"/>
            </w:tcBorders>
          </w:tcPr>
          <w:p w14:paraId="195301BC" w14:textId="131B9A13" w:rsidR="00C65FD2" w:rsidRDefault="00C65FD2" w:rsidP="00D35B25">
            <w:pPr>
              <w:spacing w:after="0" w:line="240" w:lineRule="auto"/>
              <w:rPr>
                <w:rFonts w:ascii="Times New Roman" w:eastAsia="Times New Roman" w:hAnsi="Times New Roman" w:cs="Times New Roman"/>
                <w:bCs/>
                <w:sz w:val="24"/>
                <w:szCs w:val="24"/>
                <w14:ligatures w14:val="none"/>
              </w:rPr>
            </w:pPr>
            <w:r w:rsidRPr="00C65FD2">
              <w:rPr>
                <w:rFonts w:ascii="Times New Roman" w:eastAsia="Times New Roman" w:hAnsi="Times New Roman" w:cs="Times New Roman"/>
                <w:bCs/>
                <w:sz w:val="24"/>
                <w:szCs w:val="24"/>
                <w14:ligatures w14:val="none"/>
              </w:rPr>
              <w:t>Sutarties vykdymui pasitelkiami subtiekėjai ir (ar) specialistai</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5380" w14:textId="77777777" w:rsidR="0080379D" w:rsidRDefault="0080379D" w:rsidP="00857F76">
      <w:pPr>
        <w:spacing w:after="0" w:line="240" w:lineRule="auto"/>
      </w:pPr>
      <w:r>
        <w:separator/>
      </w:r>
    </w:p>
  </w:endnote>
  <w:endnote w:type="continuationSeparator" w:id="0">
    <w:p w14:paraId="0D398698" w14:textId="77777777" w:rsidR="0080379D" w:rsidRDefault="0080379D"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04343" w14:textId="77777777" w:rsidR="0080379D" w:rsidRDefault="0080379D" w:rsidP="00857F76">
      <w:pPr>
        <w:spacing w:after="0" w:line="240" w:lineRule="auto"/>
      </w:pPr>
      <w:r>
        <w:separator/>
      </w:r>
    </w:p>
  </w:footnote>
  <w:footnote w:type="continuationSeparator" w:id="0">
    <w:p w14:paraId="2A482562" w14:textId="77777777" w:rsidR="0080379D" w:rsidRDefault="0080379D"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34D9A"/>
    <w:rsid w:val="000414AC"/>
    <w:rsid w:val="00076EB4"/>
    <w:rsid w:val="00084799"/>
    <w:rsid w:val="000A7595"/>
    <w:rsid w:val="000C1483"/>
    <w:rsid w:val="000C4791"/>
    <w:rsid w:val="000D348F"/>
    <w:rsid w:val="000E5F30"/>
    <w:rsid w:val="000F75E2"/>
    <w:rsid w:val="0010305D"/>
    <w:rsid w:val="001146F6"/>
    <w:rsid w:val="00121AAC"/>
    <w:rsid w:val="0016142C"/>
    <w:rsid w:val="001738AB"/>
    <w:rsid w:val="001810D2"/>
    <w:rsid w:val="00182F07"/>
    <w:rsid w:val="001852DF"/>
    <w:rsid w:val="0018552A"/>
    <w:rsid w:val="001B3886"/>
    <w:rsid w:val="001D5D22"/>
    <w:rsid w:val="001D6B67"/>
    <w:rsid w:val="001D7665"/>
    <w:rsid w:val="001E2122"/>
    <w:rsid w:val="001F447D"/>
    <w:rsid w:val="00224936"/>
    <w:rsid w:val="00257D45"/>
    <w:rsid w:val="00260785"/>
    <w:rsid w:val="00275912"/>
    <w:rsid w:val="00277115"/>
    <w:rsid w:val="00280E81"/>
    <w:rsid w:val="00281772"/>
    <w:rsid w:val="00295EC3"/>
    <w:rsid w:val="002D5C4F"/>
    <w:rsid w:val="0031016C"/>
    <w:rsid w:val="003119F3"/>
    <w:rsid w:val="00315458"/>
    <w:rsid w:val="003228C7"/>
    <w:rsid w:val="00326407"/>
    <w:rsid w:val="00342CD4"/>
    <w:rsid w:val="00344D29"/>
    <w:rsid w:val="0035053D"/>
    <w:rsid w:val="00362C02"/>
    <w:rsid w:val="00387B32"/>
    <w:rsid w:val="003B2F09"/>
    <w:rsid w:val="003D14CE"/>
    <w:rsid w:val="003D41DE"/>
    <w:rsid w:val="003D6A47"/>
    <w:rsid w:val="003D7488"/>
    <w:rsid w:val="003D7714"/>
    <w:rsid w:val="003E24C0"/>
    <w:rsid w:val="004015C9"/>
    <w:rsid w:val="00402344"/>
    <w:rsid w:val="00411660"/>
    <w:rsid w:val="00412CDD"/>
    <w:rsid w:val="00420EEF"/>
    <w:rsid w:val="004216CB"/>
    <w:rsid w:val="00426488"/>
    <w:rsid w:val="0044493C"/>
    <w:rsid w:val="00445301"/>
    <w:rsid w:val="004535CB"/>
    <w:rsid w:val="0045495B"/>
    <w:rsid w:val="00481CB3"/>
    <w:rsid w:val="00484516"/>
    <w:rsid w:val="00485728"/>
    <w:rsid w:val="00491389"/>
    <w:rsid w:val="0049773D"/>
    <w:rsid w:val="004D331B"/>
    <w:rsid w:val="004D4D2E"/>
    <w:rsid w:val="004D5A2D"/>
    <w:rsid w:val="004E3724"/>
    <w:rsid w:val="00504826"/>
    <w:rsid w:val="00504B1F"/>
    <w:rsid w:val="00512F67"/>
    <w:rsid w:val="005148EF"/>
    <w:rsid w:val="00540C69"/>
    <w:rsid w:val="00545B33"/>
    <w:rsid w:val="00547ED8"/>
    <w:rsid w:val="0055033A"/>
    <w:rsid w:val="00560679"/>
    <w:rsid w:val="0057245B"/>
    <w:rsid w:val="005B28DE"/>
    <w:rsid w:val="005C64CE"/>
    <w:rsid w:val="005D22C6"/>
    <w:rsid w:val="005E32CA"/>
    <w:rsid w:val="00604BC5"/>
    <w:rsid w:val="006146CD"/>
    <w:rsid w:val="00616DB7"/>
    <w:rsid w:val="00635B79"/>
    <w:rsid w:val="00635F4A"/>
    <w:rsid w:val="006568ED"/>
    <w:rsid w:val="0068396A"/>
    <w:rsid w:val="00683EBD"/>
    <w:rsid w:val="006877DD"/>
    <w:rsid w:val="00697AA4"/>
    <w:rsid w:val="006B6669"/>
    <w:rsid w:val="006D1519"/>
    <w:rsid w:val="006E1EF8"/>
    <w:rsid w:val="006E33A2"/>
    <w:rsid w:val="006E6371"/>
    <w:rsid w:val="006F3C06"/>
    <w:rsid w:val="00702384"/>
    <w:rsid w:val="00714D55"/>
    <w:rsid w:val="00734353"/>
    <w:rsid w:val="00755D87"/>
    <w:rsid w:val="00756C77"/>
    <w:rsid w:val="007762B2"/>
    <w:rsid w:val="007A46D3"/>
    <w:rsid w:val="007C0623"/>
    <w:rsid w:val="007C25B7"/>
    <w:rsid w:val="007D23B1"/>
    <w:rsid w:val="007D3AC8"/>
    <w:rsid w:val="007D4263"/>
    <w:rsid w:val="007E316F"/>
    <w:rsid w:val="007F3A45"/>
    <w:rsid w:val="007F4826"/>
    <w:rsid w:val="007F5A35"/>
    <w:rsid w:val="0080379D"/>
    <w:rsid w:val="00853FE3"/>
    <w:rsid w:val="00857F76"/>
    <w:rsid w:val="00875185"/>
    <w:rsid w:val="00886D03"/>
    <w:rsid w:val="008A6829"/>
    <w:rsid w:val="008B1D5F"/>
    <w:rsid w:val="008C2986"/>
    <w:rsid w:val="008C3439"/>
    <w:rsid w:val="008D7CE7"/>
    <w:rsid w:val="008F5D50"/>
    <w:rsid w:val="008F7D3F"/>
    <w:rsid w:val="009066AF"/>
    <w:rsid w:val="0091107B"/>
    <w:rsid w:val="0094577F"/>
    <w:rsid w:val="0095147A"/>
    <w:rsid w:val="009646A5"/>
    <w:rsid w:val="00981926"/>
    <w:rsid w:val="00993D2D"/>
    <w:rsid w:val="00995176"/>
    <w:rsid w:val="00996D47"/>
    <w:rsid w:val="009A66E3"/>
    <w:rsid w:val="009C05C9"/>
    <w:rsid w:val="009C4F63"/>
    <w:rsid w:val="009C5745"/>
    <w:rsid w:val="009E6F16"/>
    <w:rsid w:val="00A2780D"/>
    <w:rsid w:val="00A41357"/>
    <w:rsid w:val="00A65B79"/>
    <w:rsid w:val="00A841C4"/>
    <w:rsid w:val="00A848F8"/>
    <w:rsid w:val="00A94265"/>
    <w:rsid w:val="00AA162B"/>
    <w:rsid w:val="00AB5B27"/>
    <w:rsid w:val="00AB61AB"/>
    <w:rsid w:val="00AD3664"/>
    <w:rsid w:val="00AD7A9B"/>
    <w:rsid w:val="00AF2C4F"/>
    <w:rsid w:val="00AF64BB"/>
    <w:rsid w:val="00B0009B"/>
    <w:rsid w:val="00B059C8"/>
    <w:rsid w:val="00B0697E"/>
    <w:rsid w:val="00B34033"/>
    <w:rsid w:val="00B4201F"/>
    <w:rsid w:val="00B517F7"/>
    <w:rsid w:val="00B775FE"/>
    <w:rsid w:val="00B819DD"/>
    <w:rsid w:val="00BA65E0"/>
    <w:rsid w:val="00BB196C"/>
    <w:rsid w:val="00C22350"/>
    <w:rsid w:val="00C250AD"/>
    <w:rsid w:val="00C266E4"/>
    <w:rsid w:val="00C32F35"/>
    <w:rsid w:val="00C41E24"/>
    <w:rsid w:val="00C511F1"/>
    <w:rsid w:val="00C65FD2"/>
    <w:rsid w:val="00C87FE4"/>
    <w:rsid w:val="00C94C1B"/>
    <w:rsid w:val="00CA20B5"/>
    <w:rsid w:val="00CA3600"/>
    <w:rsid w:val="00CC3631"/>
    <w:rsid w:val="00CD3707"/>
    <w:rsid w:val="00CE51E2"/>
    <w:rsid w:val="00CF2C0A"/>
    <w:rsid w:val="00D05A17"/>
    <w:rsid w:val="00D14307"/>
    <w:rsid w:val="00D20341"/>
    <w:rsid w:val="00D35B25"/>
    <w:rsid w:val="00D42B42"/>
    <w:rsid w:val="00D42F6D"/>
    <w:rsid w:val="00D53516"/>
    <w:rsid w:val="00D81DB6"/>
    <w:rsid w:val="00D93174"/>
    <w:rsid w:val="00DB01A5"/>
    <w:rsid w:val="00DB1BB8"/>
    <w:rsid w:val="00DB4756"/>
    <w:rsid w:val="00DE2719"/>
    <w:rsid w:val="00DE644F"/>
    <w:rsid w:val="00DE7D50"/>
    <w:rsid w:val="00DF00E8"/>
    <w:rsid w:val="00DF5864"/>
    <w:rsid w:val="00E042F7"/>
    <w:rsid w:val="00E27407"/>
    <w:rsid w:val="00E63A77"/>
    <w:rsid w:val="00E72422"/>
    <w:rsid w:val="00E81F8B"/>
    <w:rsid w:val="00E8383E"/>
    <w:rsid w:val="00EB38C6"/>
    <w:rsid w:val="00EB43D6"/>
    <w:rsid w:val="00EC0A7E"/>
    <w:rsid w:val="00EC4D06"/>
    <w:rsid w:val="00EE2303"/>
    <w:rsid w:val="00F1616D"/>
    <w:rsid w:val="00F16C28"/>
    <w:rsid w:val="00F176A8"/>
    <w:rsid w:val="00F20E98"/>
    <w:rsid w:val="00F42B32"/>
    <w:rsid w:val="00F55599"/>
    <w:rsid w:val="00F66176"/>
    <w:rsid w:val="00F856DE"/>
    <w:rsid w:val="00FB47CB"/>
    <w:rsid w:val="00FC63BF"/>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styleId="Neapdorotaspaminjimas">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6E1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49</Pages>
  <Words>90953</Words>
  <Characters>51844</Characters>
  <Application>Microsoft Office Word</Application>
  <DocSecurity>0</DocSecurity>
  <Lines>432</Lines>
  <Paragraphs>285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Roberta Raškevičienė</cp:lastModifiedBy>
  <cp:revision>27</cp:revision>
  <dcterms:created xsi:type="dcterms:W3CDTF">2025-04-24T08:34:00Z</dcterms:created>
  <dcterms:modified xsi:type="dcterms:W3CDTF">2025-07-31T12:50:00Z</dcterms:modified>
</cp:coreProperties>
</file>